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0661" w14:textId="77777777" w:rsidR="00A66BF5" w:rsidRDefault="00A66BF5" w:rsidP="00A66BF5">
      <w:pPr>
        <w:pStyle w:val="AppendicesHeading"/>
      </w:pPr>
      <w:r w:rsidRPr="004B4AB1">
        <w:t>Agreement for collaborative working with non-NHS organisations</w:t>
      </w:r>
    </w:p>
    <w:p w14:paraId="31DE779A" w14:textId="77777777" w:rsidR="00A66BF5" w:rsidRDefault="00A66BF5" w:rsidP="00A66BF5">
      <w:pPr>
        <w:pStyle w:val="AppendicesHeading"/>
        <w:spacing w:before="0" w:line="240" w:lineRule="auto"/>
      </w:pPr>
    </w:p>
    <w:tbl>
      <w:tblPr>
        <w:tblStyle w:val="TableGrid"/>
        <w:tblW w:w="10207" w:type="dxa"/>
        <w:tblInd w:w="-318" w:type="dxa"/>
        <w:tblLook w:val="04A0" w:firstRow="1" w:lastRow="0" w:firstColumn="1" w:lastColumn="0" w:noHBand="0" w:noVBand="1"/>
      </w:tblPr>
      <w:tblGrid>
        <w:gridCol w:w="1986"/>
        <w:gridCol w:w="3543"/>
        <w:gridCol w:w="1418"/>
        <w:gridCol w:w="3260"/>
      </w:tblGrid>
      <w:tr w:rsidR="00A66BF5" w:rsidRPr="003560E6" w14:paraId="52FF2C0D" w14:textId="77777777" w:rsidTr="008B3B4D">
        <w:trPr>
          <w:trHeight w:val="396"/>
        </w:trPr>
        <w:tc>
          <w:tcPr>
            <w:tcW w:w="1986" w:type="dxa"/>
            <w:shd w:val="clear" w:color="auto" w:fill="F2F2F2" w:themeFill="background1" w:themeFillShade="F2"/>
            <w:vAlign w:val="center"/>
          </w:tcPr>
          <w:p w14:paraId="3E9F29E9" w14:textId="77777777" w:rsidR="00A66BF5" w:rsidRPr="003560E6" w:rsidRDefault="00A66BF5" w:rsidP="008B3B4D">
            <w:pPr>
              <w:spacing w:before="0" w:line="240" w:lineRule="auto"/>
              <w:jc w:val="left"/>
              <w:rPr>
                <w:b/>
              </w:rPr>
            </w:pPr>
            <w:r w:rsidRPr="003560E6">
              <w:rPr>
                <w:b/>
              </w:rPr>
              <w:t xml:space="preserve">Title of Project: </w:t>
            </w:r>
          </w:p>
        </w:tc>
        <w:tc>
          <w:tcPr>
            <w:tcW w:w="8221" w:type="dxa"/>
            <w:gridSpan w:val="3"/>
            <w:shd w:val="clear" w:color="auto" w:fill="auto"/>
            <w:vAlign w:val="center"/>
          </w:tcPr>
          <w:p w14:paraId="7B1796C0" w14:textId="77777777" w:rsidR="00A66BF5" w:rsidRPr="003560E6" w:rsidRDefault="00A66BF5" w:rsidP="008B3B4D">
            <w:pPr>
              <w:spacing w:before="0" w:line="240" w:lineRule="auto"/>
              <w:jc w:val="left"/>
              <w:rPr>
                <w:b/>
              </w:rPr>
            </w:pPr>
          </w:p>
        </w:tc>
      </w:tr>
      <w:tr w:rsidR="00A66BF5" w:rsidRPr="003560E6" w14:paraId="02BA1856" w14:textId="77777777" w:rsidTr="008B3B4D">
        <w:trPr>
          <w:trHeight w:val="397"/>
        </w:trPr>
        <w:tc>
          <w:tcPr>
            <w:tcW w:w="10207" w:type="dxa"/>
            <w:gridSpan w:val="4"/>
            <w:shd w:val="clear" w:color="auto" w:fill="F2F2F2" w:themeFill="background1" w:themeFillShade="F2"/>
            <w:vAlign w:val="center"/>
          </w:tcPr>
          <w:p w14:paraId="2249C292" w14:textId="77777777" w:rsidR="00A66BF5" w:rsidRPr="003560E6" w:rsidRDefault="00A66BF5" w:rsidP="008B3B4D">
            <w:pPr>
              <w:spacing w:before="0" w:line="240" w:lineRule="auto"/>
              <w:jc w:val="left"/>
            </w:pPr>
            <w:r w:rsidRPr="003560E6">
              <w:rPr>
                <w:b/>
              </w:rPr>
              <w:t>Summary of intended aims and objectives;</w:t>
            </w:r>
          </w:p>
        </w:tc>
      </w:tr>
      <w:tr w:rsidR="00A66BF5" w:rsidRPr="003560E6" w14:paraId="2D259632" w14:textId="77777777" w:rsidTr="008B3B4D">
        <w:trPr>
          <w:trHeight w:val="397"/>
        </w:trPr>
        <w:tc>
          <w:tcPr>
            <w:tcW w:w="10207" w:type="dxa"/>
            <w:gridSpan w:val="4"/>
            <w:shd w:val="clear" w:color="auto" w:fill="auto"/>
            <w:vAlign w:val="center"/>
          </w:tcPr>
          <w:p w14:paraId="38443EAF" w14:textId="77777777" w:rsidR="00A66BF5" w:rsidRPr="003560E6" w:rsidRDefault="00A66BF5" w:rsidP="008B3B4D">
            <w:pPr>
              <w:spacing w:before="0" w:line="240" w:lineRule="auto"/>
              <w:jc w:val="left"/>
            </w:pPr>
          </w:p>
        </w:tc>
      </w:tr>
      <w:tr w:rsidR="00A66BF5" w:rsidRPr="003560E6" w14:paraId="1051F21A" w14:textId="77777777" w:rsidTr="008B3B4D">
        <w:trPr>
          <w:trHeight w:val="397"/>
        </w:trPr>
        <w:tc>
          <w:tcPr>
            <w:tcW w:w="10207" w:type="dxa"/>
            <w:gridSpan w:val="4"/>
            <w:shd w:val="clear" w:color="auto" w:fill="F2F2F2" w:themeFill="background1" w:themeFillShade="F2"/>
            <w:vAlign w:val="center"/>
          </w:tcPr>
          <w:p w14:paraId="15FFC5BF" w14:textId="77777777" w:rsidR="00A66BF5" w:rsidRPr="003560E6" w:rsidRDefault="00A66BF5" w:rsidP="008B3B4D">
            <w:pPr>
              <w:spacing w:before="0" w:line="240" w:lineRule="auto"/>
              <w:jc w:val="left"/>
            </w:pPr>
            <w:r w:rsidRPr="003560E6">
              <w:rPr>
                <w:b/>
              </w:rPr>
              <w:t>Name of company providing funding (sponsor);</w:t>
            </w:r>
          </w:p>
        </w:tc>
      </w:tr>
      <w:tr w:rsidR="00A66BF5" w:rsidRPr="003560E6" w14:paraId="4680359F" w14:textId="77777777" w:rsidTr="008B3B4D">
        <w:trPr>
          <w:trHeight w:val="397"/>
        </w:trPr>
        <w:tc>
          <w:tcPr>
            <w:tcW w:w="10207" w:type="dxa"/>
            <w:gridSpan w:val="4"/>
            <w:shd w:val="clear" w:color="auto" w:fill="auto"/>
            <w:vAlign w:val="center"/>
          </w:tcPr>
          <w:p w14:paraId="32C18E63" w14:textId="77777777" w:rsidR="00A66BF5" w:rsidRPr="003560E6" w:rsidRDefault="00A66BF5" w:rsidP="008B3B4D">
            <w:pPr>
              <w:spacing w:before="0" w:line="240" w:lineRule="auto"/>
              <w:jc w:val="left"/>
            </w:pPr>
          </w:p>
        </w:tc>
      </w:tr>
      <w:tr w:rsidR="00A66BF5" w:rsidRPr="003560E6" w14:paraId="7F1B68EC" w14:textId="77777777" w:rsidTr="008B3B4D">
        <w:trPr>
          <w:trHeight w:val="397"/>
        </w:trPr>
        <w:tc>
          <w:tcPr>
            <w:tcW w:w="1986" w:type="dxa"/>
            <w:shd w:val="clear" w:color="auto" w:fill="F2F2F2" w:themeFill="background1" w:themeFillShade="F2"/>
            <w:vAlign w:val="center"/>
          </w:tcPr>
          <w:p w14:paraId="3F95DD71" w14:textId="77777777" w:rsidR="00A66BF5" w:rsidRPr="003560E6" w:rsidRDefault="00A66BF5" w:rsidP="008B3B4D">
            <w:pPr>
              <w:spacing w:before="0" w:line="240" w:lineRule="auto"/>
              <w:jc w:val="left"/>
              <w:rPr>
                <w:b/>
              </w:rPr>
            </w:pPr>
            <w:r w:rsidRPr="003560E6">
              <w:rPr>
                <w:b/>
              </w:rPr>
              <w:t>Start date</w:t>
            </w:r>
          </w:p>
        </w:tc>
        <w:tc>
          <w:tcPr>
            <w:tcW w:w="3543" w:type="dxa"/>
            <w:shd w:val="clear" w:color="auto" w:fill="auto"/>
            <w:vAlign w:val="center"/>
          </w:tcPr>
          <w:p w14:paraId="735D193B" w14:textId="77777777" w:rsidR="00A66BF5" w:rsidRPr="003560E6" w:rsidRDefault="00A66BF5" w:rsidP="008B3B4D">
            <w:pPr>
              <w:spacing w:before="0" w:line="240" w:lineRule="auto"/>
              <w:jc w:val="left"/>
            </w:pPr>
          </w:p>
        </w:tc>
        <w:tc>
          <w:tcPr>
            <w:tcW w:w="1418" w:type="dxa"/>
            <w:shd w:val="clear" w:color="auto" w:fill="F2F2F2" w:themeFill="background1" w:themeFillShade="F2"/>
            <w:vAlign w:val="center"/>
          </w:tcPr>
          <w:p w14:paraId="559DDCD3" w14:textId="77777777" w:rsidR="00A66BF5" w:rsidRPr="003560E6" w:rsidRDefault="00A66BF5" w:rsidP="008B3B4D">
            <w:pPr>
              <w:spacing w:before="0" w:line="240" w:lineRule="auto"/>
              <w:jc w:val="left"/>
              <w:rPr>
                <w:b/>
              </w:rPr>
            </w:pPr>
            <w:r w:rsidRPr="003560E6">
              <w:rPr>
                <w:b/>
              </w:rPr>
              <w:t>Finis</w:t>
            </w:r>
            <w:r w:rsidRPr="003560E6">
              <w:rPr>
                <w:b/>
                <w:shd w:val="clear" w:color="auto" w:fill="F2F2F2" w:themeFill="background1" w:themeFillShade="F2"/>
              </w:rPr>
              <w:t>h</w:t>
            </w:r>
            <w:r w:rsidRPr="003560E6">
              <w:rPr>
                <w:b/>
              </w:rPr>
              <w:t xml:space="preserve"> date</w:t>
            </w:r>
          </w:p>
        </w:tc>
        <w:tc>
          <w:tcPr>
            <w:tcW w:w="3260" w:type="dxa"/>
            <w:shd w:val="clear" w:color="auto" w:fill="auto"/>
            <w:vAlign w:val="center"/>
          </w:tcPr>
          <w:p w14:paraId="242D762D" w14:textId="77777777" w:rsidR="00A66BF5" w:rsidRPr="003560E6" w:rsidRDefault="00A66BF5" w:rsidP="008B3B4D">
            <w:pPr>
              <w:spacing w:before="0" w:line="240" w:lineRule="auto"/>
              <w:jc w:val="left"/>
            </w:pPr>
          </w:p>
        </w:tc>
      </w:tr>
    </w:tbl>
    <w:p w14:paraId="59951800" w14:textId="77777777" w:rsidR="00A66BF5" w:rsidRPr="003560E6" w:rsidRDefault="00A66BF5" w:rsidP="00A66BF5">
      <w:pPr>
        <w:spacing w:before="0" w:line="240" w:lineRule="auto"/>
      </w:pPr>
    </w:p>
    <w:tbl>
      <w:tblPr>
        <w:tblStyle w:val="TableGrid"/>
        <w:tblW w:w="10207" w:type="dxa"/>
        <w:tblInd w:w="-318" w:type="dxa"/>
        <w:tblLook w:val="04A0" w:firstRow="1" w:lastRow="0" w:firstColumn="1" w:lastColumn="0" w:noHBand="0" w:noVBand="1"/>
      </w:tblPr>
      <w:tblGrid>
        <w:gridCol w:w="2836"/>
        <w:gridCol w:w="7371"/>
      </w:tblGrid>
      <w:tr w:rsidR="00A66BF5" w:rsidRPr="003560E6" w14:paraId="27DB7685" w14:textId="77777777" w:rsidTr="008B3B4D">
        <w:trPr>
          <w:trHeight w:val="397"/>
        </w:trPr>
        <w:tc>
          <w:tcPr>
            <w:tcW w:w="10207" w:type="dxa"/>
            <w:gridSpan w:val="2"/>
            <w:shd w:val="clear" w:color="auto" w:fill="auto"/>
            <w:vAlign w:val="center"/>
          </w:tcPr>
          <w:p w14:paraId="47C691FD" w14:textId="77777777" w:rsidR="00A66BF5" w:rsidRPr="003560E6" w:rsidRDefault="00A66BF5" w:rsidP="008B3B4D">
            <w:pPr>
              <w:spacing w:before="0" w:line="240" w:lineRule="auto"/>
              <w:jc w:val="center"/>
            </w:pPr>
            <w:r w:rsidRPr="003560E6">
              <w:rPr>
                <w:b/>
              </w:rPr>
              <w:t xml:space="preserve">Application for funding </w:t>
            </w:r>
            <w:r>
              <w:rPr>
                <w:b/>
              </w:rPr>
              <w:t>–</w:t>
            </w:r>
            <w:r w:rsidRPr="003560E6">
              <w:rPr>
                <w:b/>
              </w:rPr>
              <w:t xml:space="preserve"> please submit the following supporting</w:t>
            </w:r>
          </w:p>
        </w:tc>
      </w:tr>
      <w:tr w:rsidR="00A66BF5" w:rsidRPr="003560E6" w14:paraId="79C08EF6" w14:textId="77777777" w:rsidTr="008B3B4D">
        <w:trPr>
          <w:trHeight w:val="397"/>
        </w:trPr>
        <w:tc>
          <w:tcPr>
            <w:tcW w:w="2836" w:type="dxa"/>
            <w:shd w:val="clear" w:color="auto" w:fill="F2F2F2" w:themeFill="background1" w:themeFillShade="F2"/>
            <w:vAlign w:val="center"/>
          </w:tcPr>
          <w:p w14:paraId="295E9D77" w14:textId="77777777" w:rsidR="00A66BF5" w:rsidRPr="003560E6" w:rsidRDefault="00A66BF5" w:rsidP="008B3B4D">
            <w:pPr>
              <w:spacing w:before="0" w:line="240" w:lineRule="auto"/>
              <w:jc w:val="center"/>
              <w:rPr>
                <w:b/>
              </w:rPr>
            </w:pPr>
            <w:r w:rsidRPr="003560E6">
              <w:rPr>
                <w:b/>
              </w:rPr>
              <w:t>Documentation to be submitted</w:t>
            </w:r>
          </w:p>
        </w:tc>
        <w:tc>
          <w:tcPr>
            <w:tcW w:w="7371" w:type="dxa"/>
            <w:shd w:val="clear" w:color="auto" w:fill="F2F2F2" w:themeFill="background1" w:themeFillShade="F2"/>
            <w:vAlign w:val="center"/>
          </w:tcPr>
          <w:p w14:paraId="2DCBAD35" w14:textId="77777777" w:rsidR="00A66BF5" w:rsidRPr="003560E6" w:rsidRDefault="00A66BF5" w:rsidP="008B3B4D">
            <w:pPr>
              <w:spacing w:before="0" w:line="240" w:lineRule="auto"/>
              <w:jc w:val="center"/>
              <w:rPr>
                <w:b/>
              </w:rPr>
            </w:pPr>
            <w:r w:rsidRPr="003560E6">
              <w:rPr>
                <w:b/>
              </w:rPr>
              <w:t>Detail required/ Rationale</w:t>
            </w:r>
          </w:p>
        </w:tc>
      </w:tr>
      <w:tr w:rsidR="00A66BF5" w:rsidRPr="003560E6" w14:paraId="74DAD6F6" w14:textId="77777777" w:rsidTr="008B3B4D">
        <w:trPr>
          <w:trHeight w:val="397"/>
        </w:trPr>
        <w:tc>
          <w:tcPr>
            <w:tcW w:w="2836" w:type="dxa"/>
            <w:shd w:val="clear" w:color="auto" w:fill="F2F2F2" w:themeFill="background1" w:themeFillShade="F2"/>
            <w:vAlign w:val="center"/>
          </w:tcPr>
          <w:p w14:paraId="6B3962DC" w14:textId="77777777" w:rsidR="00A66BF5" w:rsidRPr="003560E6" w:rsidRDefault="00A66BF5" w:rsidP="008B3B4D">
            <w:pPr>
              <w:spacing w:before="0" w:line="240" w:lineRule="auto"/>
              <w:jc w:val="left"/>
              <w:rPr>
                <w:b/>
              </w:rPr>
            </w:pPr>
            <w:r w:rsidRPr="003560E6">
              <w:rPr>
                <w:b/>
              </w:rPr>
              <w:t>Basis for the work</w:t>
            </w:r>
          </w:p>
        </w:tc>
        <w:tc>
          <w:tcPr>
            <w:tcW w:w="7371" w:type="dxa"/>
          </w:tcPr>
          <w:p w14:paraId="1392768E" w14:textId="77777777" w:rsidR="00A66BF5" w:rsidRPr="003560E6" w:rsidRDefault="00A66BF5" w:rsidP="008B3B4D">
            <w:pPr>
              <w:spacing w:before="0" w:line="240" w:lineRule="auto"/>
              <w:jc w:val="left"/>
            </w:pPr>
            <w:r w:rsidRPr="003560E6">
              <w:t xml:space="preserve">Justification for the work, brief background, </w:t>
            </w:r>
            <w:proofErr w:type="gramStart"/>
            <w:r w:rsidRPr="003560E6">
              <w:t>purpose</w:t>
            </w:r>
            <w:proofErr w:type="gramEnd"/>
            <w:r w:rsidRPr="003560E6">
              <w:t xml:space="preserve"> and objectives of the work to be funded. Status of work, is this a pilot?</w:t>
            </w:r>
          </w:p>
        </w:tc>
      </w:tr>
      <w:tr w:rsidR="00A66BF5" w:rsidRPr="003560E6" w14:paraId="63E4F2FA" w14:textId="77777777" w:rsidTr="008B3B4D">
        <w:trPr>
          <w:trHeight w:val="397"/>
        </w:trPr>
        <w:tc>
          <w:tcPr>
            <w:tcW w:w="2836" w:type="dxa"/>
            <w:shd w:val="clear" w:color="auto" w:fill="F2F2F2" w:themeFill="background1" w:themeFillShade="F2"/>
            <w:vAlign w:val="center"/>
          </w:tcPr>
          <w:p w14:paraId="0A75901C" w14:textId="77777777" w:rsidR="00A66BF5" w:rsidRPr="003560E6" w:rsidRDefault="00A66BF5" w:rsidP="008B3B4D">
            <w:pPr>
              <w:spacing w:before="0" w:line="240" w:lineRule="auto"/>
              <w:jc w:val="left"/>
              <w:rPr>
                <w:b/>
              </w:rPr>
            </w:pPr>
            <w:r w:rsidRPr="003560E6">
              <w:rPr>
                <w:b/>
              </w:rPr>
              <w:t>Description of the work and Personnel involved</w:t>
            </w:r>
          </w:p>
        </w:tc>
        <w:tc>
          <w:tcPr>
            <w:tcW w:w="7371" w:type="dxa"/>
          </w:tcPr>
          <w:p w14:paraId="5B2635A5" w14:textId="77777777" w:rsidR="00A66BF5" w:rsidRPr="003560E6" w:rsidRDefault="00A66BF5" w:rsidP="008B3B4D">
            <w:pPr>
              <w:spacing w:before="0" w:line="240" w:lineRule="auto"/>
              <w:jc w:val="left"/>
            </w:pPr>
            <w:r w:rsidRPr="003560E6">
              <w:t>Synopsis of the work involved including objectives, personnel/ organisation involved, expected benefits and outcomes.</w:t>
            </w:r>
          </w:p>
        </w:tc>
      </w:tr>
      <w:tr w:rsidR="00A66BF5" w:rsidRPr="003560E6" w14:paraId="01DBE53A" w14:textId="77777777" w:rsidTr="008B3B4D">
        <w:trPr>
          <w:trHeight w:val="397"/>
        </w:trPr>
        <w:tc>
          <w:tcPr>
            <w:tcW w:w="2836" w:type="dxa"/>
            <w:shd w:val="clear" w:color="auto" w:fill="F2F2F2" w:themeFill="background1" w:themeFillShade="F2"/>
            <w:vAlign w:val="center"/>
          </w:tcPr>
          <w:p w14:paraId="614A3A35" w14:textId="77777777" w:rsidR="00A66BF5" w:rsidRPr="003560E6" w:rsidRDefault="00A66BF5" w:rsidP="008B3B4D">
            <w:pPr>
              <w:spacing w:before="0" w:line="240" w:lineRule="auto"/>
              <w:jc w:val="left"/>
              <w:rPr>
                <w:b/>
              </w:rPr>
            </w:pPr>
            <w:r w:rsidRPr="003560E6">
              <w:rPr>
                <w:b/>
              </w:rPr>
              <w:t>Financials</w:t>
            </w:r>
          </w:p>
        </w:tc>
        <w:tc>
          <w:tcPr>
            <w:tcW w:w="7371" w:type="dxa"/>
          </w:tcPr>
          <w:p w14:paraId="77A7F7D7" w14:textId="77777777" w:rsidR="00A66BF5" w:rsidRPr="003560E6" w:rsidRDefault="00A66BF5" w:rsidP="008B3B4D">
            <w:pPr>
              <w:spacing w:before="0" w:line="240" w:lineRule="auto"/>
              <w:jc w:val="left"/>
            </w:pPr>
            <w:r w:rsidRPr="003560E6">
              <w:t>Detail of Sponsor funding in £</w:t>
            </w:r>
          </w:p>
        </w:tc>
      </w:tr>
      <w:tr w:rsidR="00A66BF5" w:rsidRPr="003560E6" w14:paraId="57FFDB39" w14:textId="77777777" w:rsidTr="008B3B4D">
        <w:trPr>
          <w:trHeight w:val="397"/>
        </w:trPr>
        <w:tc>
          <w:tcPr>
            <w:tcW w:w="2836" w:type="dxa"/>
            <w:shd w:val="clear" w:color="auto" w:fill="F2F2F2" w:themeFill="background1" w:themeFillShade="F2"/>
            <w:vAlign w:val="center"/>
          </w:tcPr>
          <w:p w14:paraId="6BF587C2" w14:textId="77777777" w:rsidR="00A66BF5" w:rsidRPr="003560E6" w:rsidRDefault="00A66BF5" w:rsidP="008B3B4D">
            <w:pPr>
              <w:spacing w:before="0" w:line="240" w:lineRule="auto"/>
              <w:jc w:val="left"/>
              <w:rPr>
                <w:b/>
              </w:rPr>
            </w:pPr>
            <w:r w:rsidRPr="003560E6">
              <w:rPr>
                <w:b/>
              </w:rPr>
              <w:t>Project Plan</w:t>
            </w:r>
          </w:p>
        </w:tc>
        <w:tc>
          <w:tcPr>
            <w:tcW w:w="7371" w:type="dxa"/>
          </w:tcPr>
          <w:p w14:paraId="45660554" w14:textId="77777777" w:rsidR="00A66BF5" w:rsidRPr="003560E6" w:rsidRDefault="00A66BF5" w:rsidP="008B3B4D">
            <w:pPr>
              <w:spacing w:before="0" w:line="240" w:lineRule="auto"/>
              <w:jc w:val="left"/>
            </w:pPr>
            <w:r w:rsidRPr="003560E6">
              <w:t xml:space="preserve">Provide detailed description of the project, should include the </w:t>
            </w:r>
            <w:proofErr w:type="gramStart"/>
            <w:r w:rsidRPr="003560E6">
              <w:t>following;</w:t>
            </w:r>
            <w:proofErr w:type="gramEnd"/>
          </w:p>
          <w:p w14:paraId="75E74EFD" w14:textId="77777777" w:rsidR="00A66BF5" w:rsidRPr="003560E6" w:rsidRDefault="00A66BF5" w:rsidP="008B3B4D">
            <w:pPr>
              <w:pStyle w:val="ListParagraph"/>
              <w:numPr>
                <w:ilvl w:val="0"/>
                <w:numId w:val="2"/>
              </w:numPr>
              <w:spacing w:before="0" w:line="240" w:lineRule="auto"/>
              <w:ind w:left="601" w:hanging="567"/>
              <w:jc w:val="left"/>
            </w:pPr>
            <w:r w:rsidRPr="003560E6">
              <w:t>Resources and Costs</w:t>
            </w:r>
          </w:p>
          <w:p w14:paraId="45CE3A31" w14:textId="77777777" w:rsidR="00A66BF5" w:rsidRPr="003560E6" w:rsidRDefault="00A66BF5" w:rsidP="008B3B4D">
            <w:pPr>
              <w:pStyle w:val="ListParagraph"/>
              <w:numPr>
                <w:ilvl w:val="0"/>
                <w:numId w:val="2"/>
              </w:numPr>
              <w:spacing w:before="0" w:line="240" w:lineRule="auto"/>
              <w:ind w:left="601" w:hanging="567"/>
              <w:jc w:val="left"/>
            </w:pPr>
            <w:r w:rsidRPr="003560E6">
              <w:t>Milestones</w:t>
            </w:r>
          </w:p>
          <w:p w14:paraId="139B546D" w14:textId="77777777" w:rsidR="00A66BF5" w:rsidRPr="003560E6" w:rsidRDefault="00A66BF5" w:rsidP="008B3B4D">
            <w:pPr>
              <w:pStyle w:val="ListParagraph"/>
              <w:numPr>
                <w:ilvl w:val="0"/>
                <w:numId w:val="2"/>
              </w:numPr>
              <w:spacing w:before="0" w:line="240" w:lineRule="auto"/>
              <w:ind w:left="601" w:hanging="567"/>
              <w:jc w:val="left"/>
            </w:pPr>
            <w:r w:rsidRPr="003560E6">
              <w:t xml:space="preserve">Governance Arrangements </w:t>
            </w:r>
            <w:proofErr w:type="spellStart"/>
            <w:r w:rsidRPr="003560E6">
              <w:t>inc</w:t>
            </w:r>
            <w:proofErr w:type="spellEnd"/>
            <w:r w:rsidRPr="003560E6">
              <w:t xml:space="preserve"> risk and issue management</w:t>
            </w:r>
          </w:p>
          <w:p w14:paraId="49029F48" w14:textId="77777777" w:rsidR="00A66BF5" w:rsidRPr="003560E6" w:rsidRDefault="00A66BF5" w:rsidP="008B3B4D">
            <w:pPr>
              <w:pStyle w:val="ListParagraph"/>
              <w:numPr>
                <w:ilvl w:val="0"/>
                <w:numId w:val="2"/>
              </w:numPr>
              <w:spacing w:before="0" w:line="240" w:lineRule="auto"/>
              <w:ind w:left="601" w:hanging="567"/>
              <w:jc w:val="left"/>
            </w:pPr>
            <w:r w:rsidRPr="003560E6">
              <w:t>Monitoring and Evaluation</w:t>
            </w:r>
          </w:p>
          <w:p w14:paraId="04A56427" w14:textId="77777777" w:rsidR="00A66BF5" w:rsidRPr="003560E6" w:rsidRDefault="00A66BF5" w:rsidP="008B3B4D">
            <w:pPr>
              <w:pStyle w:val="ListParagraph"/>
              <w:numPr>
                <w:ilvl w:val="0"/>
                <w:numId w:val="2"/>
              </w:numPr>
              <w:spacing w:before="0" w:line="240" w:lineRule="auto"/>
              <w:ind w:left="601" w:hanging="567"/>
              <w:jc w:val="left"/>
            </w:pPr>
            <w:r w:rsidRPr="003560E6">
              <w:t>Roles and Responsibilities</w:t>
            </w:r>
          </w:p>
        </w:tc>
      </w:tr>
      <w:tr w:rsidR="00A66BF5" w:rsidRPr="003560E6" w14:paraId="2343A4A3" w14:textId="77777777" w:rsidTr="008B3B4D">
        <w:trPr>
          <w:trHeight w:val="397"/>
        </w:trPr>
        <w:tc>
          <w:tcPr>
            <w:tcW w:w="2836" w:type="dxa"/>
            <w:shd w:val="clear" w:color="auto" w:fill="F2F2F2" w:themeFill="background1" w:themeFillShade="F2"/>
            <w:vAlign w:val="center"/>
          </w:tcPr>
          <w:p w14:paraId="0D89F63F" w14:textId="77777777" w:rsidR="00A66BF5" w:rsidRPr="003560E6" w:rsidRDefault="00A66BF5" w:rsidP="008B3B4D">
            <w:pPr>
              <w:spacing w:before="0" w:line="240" w:lineRule="auto"/>
              <w:jc w:val="left"/>
              <w:rPr>
                <w:b/>
              </w:rPr>
            </w:pPr>
            <w:r w:rsidRPr="003560E6">
              <w:rPr>
                <w:b/>
              </w:rPr>
              <w:t>Quality &amp; Equality Impact Assessment</w:t>
            </w:r>
          </w:p>
        </w:tc>
        <w:tc>
          <w:tcPr>
            <w:tcW w:w="7371" w:type="dxa"/>
          </w:tcPr>
          <w:p w14:paraId="00B88EE1" w14:textId="77777777" w:rsidR="00A66BF5" w:rsidRPr="003560E6" w:rsidRDefault="00A66BF5" w:rsidP="008B3B4D">
            <w:pPr>
              <w:autoSpaceDE w:val="0"/>
              <w:autoSpaceDN w:val="0"/>
              <w:adjustRightInd w:val="0"/>
              <w:spacing w:before="0" w:line="240" w:lineRule="auto"/>
              <w:rPr>
                <w:rFonts w:cs="Arial"/>
                <w:color w:val="000000"/>
              </w:rPr>
            </w:pPr>
            <w:r w:rsidRPr="003560E6">
              <w:rPr>
                <w:rFonts w:cs="Arial"/>
              </w:rPr>
              <w:t xml:space="preserve">QEIA assess the impact of commissioning decisions, QIPP plans, organisational Cost Improvement Plans, Business </w:t>
            </w:r>
            <w:proofErr w:type="gramStart"/>
            <w:r w:rsidRPr="003560E6">
              <w:rPr>
                <w:rFonts w:cs="Arial"/>
              </w:rPr>
              <w:t>Cases</w:t>
            </w:r>
            <w:proofErr w:type="gramEnd"/>
            <w:r w:rsidRPr="003560E6">
              <w:rPr>
                <w:rFonts w:cs="Arial"/>
              </w:rPr>
              <w:t xml:space="preserve"> and any other plans for change, ensuring mitigations are put in place where necessary.</w:t>
            </w:r>
          </w:p>
          <w:p w14:paraId="434E05DC" w14:textId="77777777" w:rsidR="00A66BF5" w:rsidRPr="003560E6" w:rsidRDefault="00A66BF5" w:rsidP="008B3B4D">
            <w:pPr>
              <w:spacing w:before="0" w:line="240" w:lineRule="auto"/>
              <w:jc w:val="left"/>
            </w:pPr>
            <w:r w:rsidRPr="003560E6">
              <w:rPr>
                <w:rFonts w:eastAsiaTheme="minorEastAsia" w:cs="Arial"/>
                <w:color w:val="231F20"/>
                <w:lang w:eastAsia="ja-JP"/>
              </w:rPr>
              <w:t xml:space="preserve">It is recognised that the NHS is a co-dependent system and that therefore a systems approach is required to understand the full impact of QIPP and CIPs </w:t>
            </w:r>
            <w:proofErr w:type="gramStart"/>
            <w:r w:rsidRPr="003560E6">
              <w:rPr>
                <w:rFonts w:eastAsiaTheme="minorEastAsia" w:cs="Arial"/>
                <w:color w:val="231F20"/>
                <w:lang w:eastAsia="ja-JP"/>
              </w:rPr>
              <w:t>in order to</w:t>
            </w:r>
            <w:proofErr w:type="gramEnd"/>
            <w:r w:rsidRPr="003560E6">
              <w:rPr>
                <w:rFonts w:eastAsiaTheme="minorEastAsia" w:cs="Arial"/>
                <w:color w:val="231F20"/>
                <w:lang w:eastAsia="ja-JP"/>
              </w:rPr>
              <w:t xml:space="preserve"> prevent adverse impact on the quality of care.</w:t>
            </w:r>
          </w:p>
        </w:tc>
      </w:tr>
      <w:tr w:rsidR="00A66BF5" w:rsidRPr="003560E6" w14:paraId="62E9DFD3" w14:textId="77777777" w:rsidTr="008B3B4D">
        <w:trPr>
          <w:trHeight w:val="397"/>
        </w:trPr>
        <w:tc>
          <w:tcPr>
            <w:tcW w:w="2836" w:type="dxa"/>
            <w:shd w:val="clear" w:color="auto" w:fill="F2F2F2" w:themeFill="background1" w:themeFillShade="F2"/>
            <w:vAlign w:val="center"/>
          </w:tcPr>
          <w:p w14:paraId="750FCCBD" w14:textId="77777777" w:rsidR="00A66BF5" w:rsidRPr="003560E6" w:rsidRDefault="00A66BF5" w:rsidP="008B3B4D">
            <w:pPr>
              <w:spacing w:before="0" w:line="240" w:lineRule="auto"/>
              <w:jc w:val="left"/>
              <w:rPr>
                <w:b/>
              </w:rPr>
            </w:pPr>
            <w:r w:rsidRPr="003560E6">
              <w:rPr>
                <w:b/>
              </w:rPr>
              <w:t>Data Protection (Privacy) Impact Assessment</w:t>
            </w:r>
          </w:p>
        </w:tc>
        <w:tc>
          <w:tcPr>
            <w:tcW w:w="7371" w:type="dxa"/>
          </w:tcPr>
          <w:p w14:paraId="7A2E7275" w14:textId="77777777" w:rsidR="00A66BF5" w:rsidRPr="003560E6" w:rsidRDefault="00A66BF5" w:rsidP="008B3B4D">
            <w:pPr>
              <w:spacing w:before="0" w:line="240" w:lineRule="auto"/>
              <w:jc w:val="left"/>
            </w:pPr>
            <w:r w:rsidRPr="003560E6">
              <w:rPr>
                <w:rFonts w:eastAsia="Times New Roman" w:cs="Arial"/>
                <w:lang w:eastAsia="en-GB"/>
              </w:rPr>
              <w:t xml:space="preserve">Details </w:t>
            </w:r>
            <w:r w:rsidRPr="003560E6">
              <w:rPr>
                <w:rFonts w:eastAsia="Times New Roman" w:cs="Arial"/>
                <w:color w:val="000000"/>
                <w:lang w:eastAsia="en-GB"/>
              </w:rPr>
              <w:t>privacy risks to individuals in the collection, use and disclosure of personal information</w:t>
            </w:r>
            <w:r w:rsidRPr="003560E6">
              <w:rPr>
                <w:rFonts w:eastAsia="Times New Roman" w:cs="Arial"/>
                <w:lang w:eastAsia="en-GB"/>
              </w:rPr>
              <w:t xml:space="preserve"> where necessary. The DPIA will identify personal and sensitive information requirements and show that steps are place to ensure GDPR is complied </w:t>
            </w:r>
            <w:proofErr w:type="gramStart"/>
            <w:r w:rsidRPr="003560E6">
              <w:rPr>
                <w:rFonts w:eastAsia="Times New Roman" w:cs="Arial"/>
                <w:lang w:eastAsia="en-GB"/>
              </w:rPr>
              <w:t>with</w:t>
            </w:r>
            <w:proofErr w:type="gramEnd"/>
            <w:r w:rsidRPr="003560E6">
              <w:rPr>
                <w:rFonts w:eastAsia="Times New Roman" w:cs="Arial"/>
                <w:lang w:eastAsia="en-GB"/>
              </w:rPr>
              <w:t xml:space="preserve"> and risks are identified and mitigated.</w:t>
            </w:r>
          </w:p>
        </w:tc>
      </w:tr>
      <w:tr w:rsidR="00A66BF5" w:rsidRPr="003560E6" w14:paraId="40B2D7EE" w14:textId="77777777" w:rsidTr="008B3B4D">
        <w:trPr>
          <w:trHeight w:val="397"/>
        </w:trPr>
        <w:tc>
          <w:tcPr>
            <w:tcW w:w="2836" w:type="dxa"/>
            <w:shd w:val="clear" w:color="auto" w:fill="F2F2F2" w:themeFill="background1" w:themeFillShade="F2"/>
            <w:vAlign w:val="center"/>
          </w:tcPr>
          <w:p w14:paraId="413C7C17" w14:textId="77777777" w:rsidR="00A66BF5" w:rsidRPr="003560E6" w:rsidRDefault="00A66BF5" w:rsidP="008B3B4D">
            <w:pPr>
              <w:spacing w:before="0" w:line="240" w:lineRule="auto"/>
              <w:jc w:val="left"/>
              <w:rPr>
                <w:b/>
              </w:rPr>
            </w:pPr>
            <w:r w:rsidRPr="003560E6">
              <w:rPr>
                <w:b/>
              </w:rPr>
              <w:t>Exit Strategy</w:t>
            </w:r>
          </w:p>
        </w:tc>
        <w:tc>
          <w:tcPr>
            <w:tcW w:w="7371" w:type="dxa"/>
            <w:vAlign w:val="center"/>
          </w:tcPr>
          <w:p w14:paraId="48716169" w14:textId="77777777" w:rsidR="00A66BF5" w:rsidRPr="003560E6" w:rsidRDefault="00A66BF5" w:rsidP="008B3B4D">
            <w:pPr>
              <w:spacing w:before="0" w:line="240" w:lineRule="auto"/>
              <w:jc w:val="left"/>
              <w:rPr>
                <w:rFonts w:eastAsia="Times New Roman" w:cs="Arial"/>
                <w:lang w:eastAsia="en-GB"/>
              </w:rPr>
            </w:pPr>
            <w:r w:rsidRPr="003560E6">
              <w:rPr>
                <w:rFonts w:eastAsia="Times New Roman" w:cs="Arial"/>
                <w:lang w:eastAsia="en-GB"/>
              </w:rPr>
              <w:t>Describe the steps that will be taken upon completion of the work. Also steps to be taken should either party wish to terminate the arrangement before the planned finish date.</w:t>
            </w:r>
          </w:p>
        </w:tc>
      </w:tr>
      <w:tr w:rsidR="00A66BF5" w:rsidRPr="003560E6" w14:paraId="182D78F0" w14:textId="77777777" w:rsidTr="008B3B4D">
        <w:trPr>
          <w:trHeight w:val="397"/>
        </w:trPr>
        <w:tc>
          <w:tcPr>
            <w:tcW w:w="10207" w:type="dxa"/>
            <w:gridSpan w:val="2"/>
          </w:tcPr>
          <w:p w14:paraId="281296AF" w14:textId="77777777" w:rsidR="00A66BF5" w:rsidRPr="003560E6" w:rsidRDefault="00A66BF5" w:rsidP="008B3B4D">
            <w:pPr>
              <w:pStyle w:val="ListParagraph"/>
              <w:numPr>
                <w:ilvl w:val="0"/>
                <w:numId w:val="1"/>
              </w:numPr>
              <w:spacing w:before="0" w:line="240" w:lineRule="auto"/>
              <w:jc w:val="left"/>
            </w:pPr>
            <w:r w:rsidRPr="003560E6">
              <w:t xml:space="preserve">The Sponsor agrees to abide by the NHS Derby and Derbyshire </w:t>
            </w:r>
            <w:r w:rsidRPr="003560E6">
              <w:rPr>
                <w:rFonts w:eastAsia="Times New Roman" w:cs="Arial"/>
              </w:rPr>
              <w:t>Commercial Sponsorship and Joint Working with the Pharmaceutical Industry Policy.</w:t>
            </w:r>
          </w:p>
          <w:p w14:paraId="6C2B8D84" w14:textId="77777777" w:rsidR="00A66BF5" w:rsidRPr="003560E6" w:rsidRDefault="00A66BF5" w:rsidP="008B3B4D">
            <w:pPr>
              <w:pStyle w:val="ListParagraph"/>
              <w:numPr>
                <w:ilvl w:val="0"/>
                <w:numId w:val="1"/>
              </w:numPr>
              <w:spacing w:before="0" w:line="240" w:lineRule="auto"/>
              <w:jc w:val="left"/>
            </w:pPr>
            <w:r w:rsidRPr="003560E6">
              <w:rPr>
                <w:rFonts w:eastAsia="Times New Roman" w:cs="Arial"/>
              </w:rPr>
              <w:t>The Sponsor may only be involved to the extent defined in this agreement consistent with the Commercial Sponsorship and Joint Working with the Pharmaceutical Industry Policy.</w:t>
            </w:r>
          </w:p>
          <w:p w14:paraId="5DE0E7E7" w14:textId="77777777" w:rsidR="00A66BF5" w:rsidRPr="003560E6" w:rsidRDefault="00A66BF5" w:rsidP="008B3B4D">
            <w:pPr>
              <w:pStyle w:val="ListParagraph"/>
              <w:numPr>
                <w:ilvl w:val="0"/>
                <w:numId w:val="1"/>
              </w:numPr>
              <w:spacing w:before="0" w:line="240" w:lineRule="auto"/>
              <w:jc w:val="left"/>
            </w:pPr>
            <w:r w:rsidRPr="003560E6">
              <w:rPr>
                <w:rFonts w:eastAsia="Times New Roman" w:cs="Arial"/>
              </w:rPr>
              <w:t>Any reports resulting from the work may acknowledge the Sponsor’s contribution. Such reports will be used for the purposes described above. The Sponsor cannot use any reports or information from this work wi</w:t>
            </w:r>
            <w:r>
              <w:rPr>
                <w:rFonts w:eastAsia="Times New Roman" w:cs="Arial"/>
              </w:rPr>
              <w:t xml:space="preserve">thout explicit permission from </w:t>
            </w:r>
            <w:r w:rsidRPr="003560E6">
              <w:rPr>
                <w:rFonts w:eastAsia="Times New Roman" w:cs="Arial"/>
              </w:rPr>
              <w:t xml:space="preserve">NHS Derby and Derbyshire </w:t>
            </w:r>
            <w:r>
              <w:rPr>
                <w:rFonts w:eastAsia="Times New Roman" w:cs="Arial"/>
              </w:rPr>
              <w:t>ICB</w:t>
            </w:r>
            <w:r w:rsidRPr="003560E6">
              <w:rPr>
                <w:rFonts w:eastAsia="Times New Roman" w:cs="Arial"/>
              </w:rPr>
              <w:t>.</w:t>
            </w:r>
          </w:p>
        </w:tc>
      </w:tr>
    </w:tbl>
    <w:p w14:paraId="238557DF" w14:textId="77777777" w:rsidR="00A66BF5" w:rsidRPr="003560E6" w:rsidRDefault="00A66BF5" w:rsidP="00A66BF5"/>
    <w:p w14:paraId="4D88C0D4" w14:textId="77777777" w:rsidR="00A66BF5" w:rsidRPr="003560E6" w:rsidRDefault="00A66BF5" w:rsidP="00A66BF5"/>
    <w:tbl>
      <w:tblPr>
        <w:tblStyle w:val="TableGrid"/>
        <w:tblW w:w="0" w:type="auto"/>
        <w:tblInd w:w="-318" w:type="dxa"/>
        <w:tblLayout w:type="fixed"/>
        <w:tblLook w:val="04A0" w:firstRow="1" w:lastRow="0" w:firstColumn="1" w:lastColumn="0" w:noHBand="0" w:noVBand="1"/>
      </w:tblPr>
      <w:tblGrid>
        <w:gridCol w:w="2269"/>
        <w:gridCol w:w="3969"/>
        <w:gridCol w:w="4042"/>
      </w:tblGrid>
      <w:tr w:rsidR="00A66BF5" w:rsidRPr="003560E6" w14:paraId="3357024E" w14:textId="77777777" w:rsidTr="008B3B4D">
        <w:trPr>
          <w:trHeight w:val="397"/>
        </w:trPr>
        <w:tc>
          <w:tcPr>
            <w:tcW w:w="10280" w:type="dxa"/>
            <w:gridSpan w:val="3"/>
            <w:tcBorders>
              <w:top w:val="single" w:sz="4" w:space="0" w:color="auto"/>
              <w:left w:val="single" w:sz="4" w:space="0" w:color="auto"/>
            </w:tcBorders>
            <w:vAlign w:val="center"/>
          </w:tcPr>
          <w:p w14:paraId="125A7569" w14:textId="77777777" w:rsidR="00A66BF5" w:rsidRPr="003560E6" w:rsidRDefault="00A66BF5" w:rsidP="008B3B4D">
            <w:pPr>
              <w:keepNext/>
              <w:spacing w:before="0" w:line="240" w:lineRule="auto"/>
              <w:jc w:val="center"/>
              <w:rPr>
                <w:b/>
              </w:rPr>
            </w:pPr>
            <w:r w:rsidRPr="003560E6">
              <w:rPr>
                <w:b/>
              </w:rPr>
              <w:lastRenderedPageBreak/>
              <w:t>Details of Lead Representatives for each Organisation</w:t>
            </w:r>
          </w:p>
        </w:tc>
      </w:tr>
      <w:tr w:rsidR="00A66BF5" w:rsidRPr="003560E6" w14:paraId="6CC54496" w14:textId="77777777" w:rsidTr="008B3B4D">
        <w:trPr>
          <w:trHeight w:val="397"/>
        </w:trPr>
        <w:tc>
          <w:tcPr>
            <w:tcW w:w="2269" w:type="dxa"/>
            <w:tcBorders>
              <w:top w:val="single" w:sz="4" w:space="0" w:color="auto"/>
              <w:left w:val="single" w:sz="4" w:space="0" w:color="auto"/>
            </w:tcBorders>
            <w:shd w:val="clear" w:color="auto" w:fill="F2F2F2" w:themeFill="background1" w:themeFillShade="F2"/>
            <w:vAlign w:val="center"/>
          </w:tcPr>
          <w:p w14:paraId="2C0036EA" w14:textId="77777777" w:rsidR="00A66BF5" w:rsidRPr="003560E6" w:rsidRDefault="00A66BF5" w:rsidP="008B3B4D">
            <w:pPr>
              <w:spacing w:before="0" w:line="240" w:lineRule="auto"/>
              <w:jc w:val="left"/>
              <w:rPr>
                <w:b/>
              </w:rPr>
            </w:pPr>
            <w:r w:rsidRPr="003560E6">
              <w:rPr>
                <w:b/>
              </w:rPr>
              <w:t>Detail required</w:t>
            </w:r>
          </w:p>
        </w:tc>
        <w:tc>
          <w:tcPr>
            <w:tcW w:w="3969" w:type="dxa"/>
            <w:shd w:val="clear" w:color="auto" w:fill="F2F2F2" w:themeFill="background1" w:themeFillShade="F2"/>
            <w:vAlign w:val="center"/>
          </w:tcPr>
          <w:p w14:paraId="1F477AEA" w14:textId="77777777" w:rsidR="00A66BF5" w:rsidRPr="003560E6" w:rsidRDefault="00A66BF5" w:rsidP="008B3B4D">
            <w:pPr>
              <w:spacing w:before="0" w:line="240" w:lineRule="auto"/>
              <w:jc w:val="left"/>
            </w:pPr>
            <w:r w:rsidRPr="003560E6">
              <w:rPr>
                <w:b/>
              </w:rPr>
              <w:t>NHS Derby and Derbyshire Details</w:t>
            </w:r>
          </w:p>
        </w:tc>
        <w:tc>
          <w:tcPr>
            <w:tcW w:w="4042" w:type="dxa"/>
            <w:shd w:val="clear" w:color="auto" w:fill="F2F2F2" w:themeFill="background1" w:themeFillShade="F2"/>
            <w:vAlign w:val="center"/>
          </w:tcPr>
          <w:p w14:paraId="14431690" w14:textId="77777777" w:rsidR="00A66BF5" w:rsidRPr="003560E6" w:rsidRDefault="00A66BF5" w:rsidP="008B3B4D">
            <w:pPr>
              <w:spacing w:before="0" w:line="240" w:lineRule="auto"/>
              <w:jc w:val="left"/>
            </w:pPr>
            <w:r w:rsidRPr="003560E6">
              <w:rPr>
                <w:b/>
              </w:rPr>
              <w:t>Sponsor Details</w:t>
            </w:r>
          </w:p>
        </w:tc>
      </w:tr>
      <w:tr w:rsidR="00A66BF5" w:rsidRPr="003560E6" w14:paraId="4D35EC7D" w14:textId="77777777" w:rsidTr="008B3B4D">
        <w:trPr>
          <w:trHeight w:val="397"/>
        </w:trPr>
        <w:tc>
          <w:tcPr>
            <w:tcW w:w="2269" w:type="dxa"/>
            <w:shd w:val="clear" w:color="auto" w:fill="F2F2F2" w:themeFill="background1" w:themeFillShade="F2"/>
            <w:vAlign w:val="center"/>
          </w:tcPr>
          <w:p w14:paraId="66E52A1F" w14:textId="77777777" w:rsidR="00A66BF5" w:rsidRPr="003560E6" w:rsidRDefault="00A66BF5" w:rsidP="008B3B4D">
            <w:pPr>
              <w:spacing w:before="0" w:line="240" w:lineRule="auto"/>
              <w:jc w:val="left"/>
              <w:rPr>
                <w:b/>
              </w:rPr>
            </w:pPr>
            <w:r w:rsidRPr="003560E6">
              <w:rPr>
                <w:b/>
              </w:rPr>
              <w:t>Company/ Department</w:t>
            </w:r>
          </w:p>
        </w:tc>
        <w:tc>
          <w:tcPr>
            <w:tcW w:w="3969" w:type="dxa"/>
            <w:vAlign w:val="center"/>
          </w:tcPr>
          <w:p w14:paraId="008DDC61" w14:textId="77777777" w:rsidR="00A66BF5" w:rsidRPr="003560E6" w:rsidRDefault="00A66BF5" w:rsidP="008B3B4D">
            <w:pPr>
              <w:spacing w:before="0" w:line="240" w:lineRule="auto"/>
              <w:jc w:val="left"/>
            </w:pPr>
          </w:p>
        </w:tc>
        <w:tc>
          <w:tcPr>
            <w:tcW w:w="4042" w:type="dxa"/>
            <w:vAlign w:val="center"/>
          </w:tcPr>
          <w:p w14:paraId="5D4C250B" w14:textId="77777777" w:rsidR="00A66BF5" w:rsidRPr="003560E6" w:rsidRDefault="00A66BF5" w:rsidP="008B3B4D">
            <w:pPr>
              <w:spacing w:before="0" w:line="240" w:lineRule="auto"/>
              <w:jc w:val="left"/>
            </w:pPr>
          </w:p>
        </w:tc>
      </w:tr>
      <w:tr w:rsidR="00A66BF5" w:rsidRPr="003560E6" w14:paraId="6B2F2B07" w14:textId="77777777" w:rsidTr="008B3B4D">
        <w:trPr>
          <w:trHeight w:val="397"/>
        </w:trPr>
        <w:tc>
          <w:tcPr>
            <w:tcW w:w="2269" w:type="dxa"/>
            <w:shd w:val="clear" w:color="auto" w:fill="F2F2F2" w:themeFill="background1" w:themeFillShade="F2"/>
            <w:vAlign w:val="center"/>
          </w:tcPr>
          <w:p w14:paraId="28BE6661" w14:textId="77777777" w:rsidR="00A66BF5" w:rsidRPr="003560E6" w:rsidRDefault="00A66BF5" w:rsidP="008B3B4D">
            <w:pPr>
              <w:spacing w:before="0" w:line="240" w:lineRule="auto"/>
              <w:jc w:val="left"/>
              <w:rPr>
                <w:b/>
              </w:rPr>
            </w:pPr>
            <w:r w:rsidRPr="003560E6">
              <w:rPr>
                <w:b/>
              </w:rPr>
              <w:t>Lead Representative</w:t>
            </w:r>
          </w:p>
        </w:tc>
        <w:tc>
          <w:tcPr>
            <w:tcW w:w="3969" w:type="dxa"/>
            <w:vAlign w:val="center"/>
          </w:tcPr>
          <w:p w14:paraId="2B6A7174" w14:textId="77777777" w:rsidR="00A66BF5" w:rsidRPr="003560E6" w:rsidRDefault="00A66BF5" w:rsidP="008B3B4D">
            <w:pPr>
              <w:spacing w:before="0" w:line="240" w:lineRule="auto"/>
              <w:jc w:val="left"/>
            </w:pPr>
          </w:p>
        </w:tc>
        <w:tc>
          <w:tcPr>
            <w:tcW w:w="4042" w:type="dxa"/>
            <w:vAlign w:val="center"/>
          </w:tcPr>
          <w:p w14:paraId="2D8F3D4B" w14:textId="77777777" w:rsidR="00A66BF5" w:rsidRPr="003560E6" w:rsidRDefault="00A66BF5" w:rsidP="008B3B4D">
            <w:pPr>
              <w:spacing w:before="0" w:line="240" w:lineRule="auto"/>
              <w:jc w:val="left"/>
            </w:pPr>
          </w:p>
        </w:tc>
      </w:tr>
      <w:tr w:rsidR="00A66BF5" w:rsidRPr="003560E6" w14:paraId="6A2A7DDC" w14:textId="77777777" w:rsidTr="008B3B4D">
        <w:trPr>
          <w:trHeight w:val="397"/>
        </w:trPr>
        <w:tc>
          <w:tcPr>
            <w:tcW w:w="2269" w:type="dxa"/>
            <w:shd w:val="clear" w:color="auto" w:fill="F2F2F2" w:themeFill="background1" w:themeFillShade="F2"/>
            <w:vAlign w:val="center"/>
          </w:tcPr>
          <w:p w14:paraId="0B92A202" w14:textId="77777777" w:rsidR="00A66BF5" w:rsidRPr="003560E6" w:rsidRDefault="00A66BF5" w:rsidP="008B3B4D">
            <w:pPr>
              <w:spacing w:before="0" w:line="240" w:lineRule="auto"/>
              <w:jc w:val="left"/>
              <w:rPr>
                <w:b/>
              </w:rPr>
            </w:pPr>
            <w:r w:rsidRPr="003560E6">
              <w:rPr>
                <w:b/>
              </w:rPr>
              <w:t>Signature</w:t>
            </w:r>
          </w:p>
        </w:tc>
        <w:tc>
          <w:tcPr>
            <w:tcW w:w="3969" w:type="dxa"/>
            <w:vAlign w:val="center"/>
          </w:tcPr>
          <w:p w14:paraId="135DE0F3" w14:textId="77777777" w:rsidR="00A66BF5" w:rsidRPr="003560E6" w:rsidRDefault="00A66BF5" w:rsidP="008B3B4D">
            <w:pPr>
              <w:spacing w:before="0" w:line="240" w:lineRule="auto"/>
              <w:jc w:val="left"/>
            </w:pPr>
          </w:p>
        </w:tc>
        <w:tc>
          <w:tcPr>
            <w:tcW w:w="4042" w:type="dxa"/>
            <w:vAlign w:val="center"/>
          </w:tcPr>
          <w:p w14:paraId="138B82ED" w14:textId="77777777" w:rsidR="00A66BF5" w:rsidRPr="003560E6" w:rsidRDefault="00A66BF5" w:rsidP="008B3B4D">
            <w:pPr>
              <w:spacing w:before="0" w:line="240" w:lineRule="auto"/>
              <w:jc w:val="left"/>
            </w:pPr>
          </w:p>
        </w:tc>
      </w:tr>
      <w:tr w:rsidR="00A66BF5" w:rsidRPr="003560E6" w14:paraId="639A0518" w14:textId="77777777" w:rsidTr="008B3B4D">
        <w:trPr>
          <w:trHeight w:val="397"/>
        </w:trPr>
        <w:tc>
          <w:tcPr>
            <w:tcW w:w="2269" w:type="dxa"/>
            <w:shd w:val="clear" w:color="auto" w:fill="F2F2F2" w:themeFill="background1" w:themeFillShade="F2"/>
            <w:vAlign w:val="center"/>
          </w:tcPr>
          <w:p w14:paraId="7B2B50DD" w14:textId="77777777" w:rsidR="00A66BF5" w:rsidRPr="003560E6" w:rsidRDefault="00A66BF5" w:rsidP="008B3B4D">
            <w:pPr>
              <w:spacing w:before="0" w:line="240" w:lineRule="auto"/>
              <w:jc w:val="left"/>
              <w:rPr>
                <w:b/>
              </w:rPr>
            </w:pPr>
            <w:r w:rsidRPr="003560E6">
              <w:rPr>
                <w:b/>
              </w:rPr>
              <w:t>Date</w:t>
            </w:r>
          </w:p>
        </w:tc>
        <w:tc>
          <w:tcPr>
            <w:tcW w:w="3969" w:type="dxa"/>
            <w:vAlign w:val="center"/>
          </w:tcPr>
          <w:p w14:paraId="47CA165C" w14:textId="77777777" w:rsidR="00A66BF5" w:rsidRPr="003560E6" w:rsidRDefault="00A66BF5" w:rsidP="008B3B4D">
            <w:pPr>
              <w:spacing w:before="0" w:line="240" w:lineRule="auto"/>
              <w:jc w:val="left"/>
            </w:pPr>
          </w:p>
        </w:tc>
        <w:tc>
          <w:tcPr>
            <w:tcW w:w="4042" w:type="dxa"/>
            <w:vAlign w:val="center"/>
          </w:tcPr>
          <w:p w14:paraId="2EC8ACCD" w14:textId="77777777" w:rsidR="00A66BF5" w:rsidRPr="003560E6" w:rsidRDefault="00A66BF5" w:rsidP="008B3B4D">
            <w:pPr>
              <w:spacing w:before="0" w:line="240" w:lineRule="auto"/>
              <w:jc w:val="left"/>
            </w:pPr>
          </w:p>
        </w:tc>
      </w:tr>
      <w:tr w:rsidR="00A66BF5" w:rsidRPr="003560E6" w14:paraId="2F94B3A0" w14:textId="77777777" w:rsidTr="008B3B4D">
        <w:trPr>
          <w:trHeight w:val="397"/>
        </w:trPr>
        <w:tc>
          <w:tcPr>
            <w:tcW w:w="2269" w:type="dxa"/>
            <w:shd w:val="clear" w:color="auto" w:fill="F2F2F2" w:themeFill="background1" w:themeFillShade="F2"/>
            <w:vAlign w:val="center"/>
          </w:tcPr>
          <w:p w14:paraId="26C254A5" w14:textId="77777777" w:rsidR="00A66BF5" w:rsidRPr="003560E6" w:rsidRDefault="00A66BF5" w:rsidP="008B3B4D">
            <w:pPr>
              <w:spacing w:before="0" w:line="240" w:lineRule="auto"/>
              <w:jc w:val="left"/>
              <w:rPr>
                <w:b/>
              </w:rPr>
            </w:pPr>
            <w:r w:rsidRPr="003560E6">
              <w:rPr>
                <w:b/>
              </w:rPr>
              <w:t>Contact Phone</w:t>
            </w:r>
          </w:p>
        </w:tc>
        <w:tc>
          <w:tcPr>
            <w:tcW w:w="3969" w:type="dxa"/>
            <w:vAlign w:val="center"/>
          </w:tcPr>
          <w:p w14:paraId="0835F923" w14:textId="77777777" w:rsidR="00A66BF5" w:rsidRPr="003560E6" w:rsidRDefault="00A66BF5" w:rsidP="008B3B4D">
            <w:pPr>
              <w:spacing w:before="0" w:line="240" w:lineRule="auto"/>
              <w:jc w:val="left"/>
            </w:pPr>
          </w:p>
        </w:tc>
        <w:tc>
          <w:tcPr>
            <w:tcW w:w="4042" w:type="dxa"/>
            <w:vAlign w:val="center"/>
          </w:tcPr>
          <w:p w14:paraId="19A37A3A" w14:textId="77777777" w:rsidR="00A66BF5" w:rsidRPr="003560E6" w:rsidRDefault="00A66BF5" w:rsidP="008B3B4D">
            <w:pPr>
              <w:spacing w:before="0" w:line="240" w:lineRule="auto"/>
              <w:jc w:val="left"/>
            </w:pPr>
          </w:p>
        </w:tc>
      </w:tr>
      <w:tr w:rsidR="00A66BF5" w:rsidRPr="003560E6" w14:paraId="03349B59" w14:textId="77777777" w:rsidTr="008B3B4D">
        <w:trPr>
          <w:trHeight w:val="397"/>
        </w:trPr>
        <w:tc>
          <w:tcPr>
            <w:tcW w:w="2269" w:type="dxa"/>
            <w:shd w:val="clear" w:color="auto" w:fill="F2F2F2" w:themeFill="background1" w:themeFillShade="F2"/>
            <w:vAlign w:val="center"/>
          </w:tcPr>
          <w:p w14:paraId="76BBCF92" w14:textId="77777777" w:rsidR="00A66BF5" w:rsidRPr="003560E6" w:rsidRDefault="00A66BF5" w:rsidP="008B3B4D">
            <w:pPr>
              <w:spacing w:before="0" w:line="240" w:lineRule="auto"/>
              <w:jc w:val="left"/>
              <w:rPr>
                <w:b/>
              </w:rPr>
            </w:pPr>
            <w:r w:rsidRPr="003560E6">
              <w:rPr>
                <w:b/>
              </w:rPr>
              <w:t>Contact Email</w:t>
            </w:r>
          </w:p>
        </w:tc>
        <w:tc>
          <w:tcPr>
            <w:tcW w:w="3969" w:type="dxa"/>
            <w:vAlign w:val="center"/>
          </w:tcPr>
          <w:p w14:paraId="1E171B10" w14:textId="77777777" w:rsidR="00A66BF5" w:rsidRPr="003560E6" w:rsidRDefault="00A66BF5" w:rsidP="008B3B4D">
            <w:pPr>
              <w:spacing w:before="0" w:line="240" w:lineRule="auto"/>
              <w:jc w:val="left"/>
            </w:pPr>
          </w:p>
        </w:tc>
        <w:tc>
          <w:tcPr>
            <w:tcW w:w="4042" w:type="dxa"/>
            <w:vAlign w:val="center"/>
          </w:tcPr>
          <w:p w14:paraId="7775F493" w14:textId="77777777" w:rsidR="00A66BF5" w:rsidRPr="003560E6" w:rsidRDefault="00A66BF5" w:rsidP="008B3B4D">
            <w:pPr>
              <w:spacing w:before="0" w:line="240" w:lineRule="auto"/>
              <w:jc w:val="left"/>
            </w:pPr>
          </w:p>
        </w:tc>
      </w:tr>
    </w:tbl>
    <w:p w14:paraId="14386732" w14:textId="77777777" w:rsidR="00A66BF5" w:rsidRPr="003560E6" w:rsidRDefault="00A66BF5" w:rsidP="00A66BF5">
      <w:pPr>
        <w:spacing w:before="0" w:line="240" w:lineRule="auto"/>
      </w:pPr>
    </w:p>
    <w:tbl>
      <w:tblPr>
        <w:tblStyle w:val="TableGrid"/>
        <w:tblW w:w="10281" w:type="dxa"/>
        <w:tblInd w:w="-318" w:type="dxa"/>
        <w:tblLook w:val="04A0" w:firstRow="1" w:lastRow="0" w:firstColumn="1" w:lastColumn="0" w:noHBand="0" w:noVBand="1"/>
      </w:tblPr>
      <w:tblGrid>
        <w:gridCol w:w="10281"/>
      </w:tblGrid>
      <w:tr w:rsidR="00A66BF5" w:rsidRPr="003560E6" w14:paraId="51E39C69" w14:textId="77777777" w:rsidTr="008B3B4D">
        <w:trPr>
          <w:trHeight w:val="397"/>
        </w:trPr>
        <w:tc>
          <w:tcPr>
            <w:tcW w:w="10281" w:type="dxa"/>
            <w:shd w:val="clear" w:color="auto" w:fill="F2F2F2" w:themeFill="background1" w:themeFillShade="F2"/>
            <w:vAlign w:val="center"/>
          </w:tcPr>
          <w:p w14:paraId="52DBB60B" w14:textId="77777777" w:rsidR="00A66BF5" w:rsidRPr="003560E6" w:rsidRDefault="00A66BF5" w:rsidP="008B3B4D">
            <w:pPr>
              <w:spacing w:before="0" w:line="240" w:lineRule="auto"/>
              <w:jc w:val="left"/>
              <w:rPr>
                <w:b/>
              </w:rPr>
            </w:pPr>
            <w:r w:rsidRPr="003560E6">
              <w:rPr>
                <w:b/>
              </w:rPr>
              <w:t>Submission Details</w:t>
            </w:r>
          </w:p>
        </w:tc>
      </w:tr>
      <w:tr w:rsidR="00A66BF5" w:rsidRPr="003560E6" w14:paraId="6E829BF9" w14:textId="77777777" w:rsidTr="008B3B4D">
        <w:trPr>
          <w:trHeight w:val="397"/>
        </w:trPr>
        <w:tc>
          <w:tcPr>
            <w:tcW w:w="10281" w:type="dxa"/>
            <w:vAlign w:val="center"/>
          </w:tcPr>
          <w:p w14:paraId="23F44EE0" w14:textId="77777777" w:rsidR="00A66BF5" w:rsidRPr="003560E6" w:rsidRDefault="00A66BF5" w:rsidP="008B3B4D">
            <w:pPr>
              <w:spacing w:before="0" w:line="240" w:lineRule="auto"/>
              <w:jc w:val="left"/>
            </w:pPr>
            <w:r w:rsidRPr="003560E6">
              <w:t xml:space="preserve">Submit completed form to </w:t>
            </w:r>
            <w:hyperlink r:id="rId5" w:history="1">
              <w:r w:rsidRPr="007E090E">
                <w:rPr>
                  <w:rStyle w:val="Hyperlink"/>
                </w:rPr>
                <w:t>ddicb.meds.man@nhs.net</w:t>
              </w:r>
            </w:hyperlink>
            <w:r w:rsidRPr="003560E6">
              <w:t xml:space="preserve"> </w:t>
            </w:r>
            <w:r w:rsidRPr="003560E6">
              <w:rPr>
                <w:rStyle w:val="Hyperlink"/>
                <w:rFonts w:cs="Arial"/>
              </w:rPr>
              <w:t>for review and approval.</w:t>
            </w:r>
          </w:p>
        </w:tc>
      </w:tr>
    </w:tbl>
    <w:p w14:paraId="23A68CEE" w14:textId="77777777" w:rsidR="00A66BF5" w:rsidRPr="003560E6" w:rsidRDefault="00A66BF5" w:rsidP="00A66BF5">
      <w:pPr>
        <w:ind w:left="-284"/>
        <w:rPr>
          <w:b/>
        </w:rPr>
      </w:pPr>
      <w:r w:rsidRPr="003560E6">
        <w:rPr>
          <w:b/>
        </w:rPr>
        <w:t>Approval – to be completed by the Derbyshire Prescribing Group</w:t>
      </w:r>
    </w:p>
    <w:p w14:paraId="47794879" w14:textId="77777777" w:rsidR="00A66BF5" w:rsidRPr="003560E6" w:rsidRDefault="00A66BF5" w:rsidP="00A66BF5">
      <w:pPr>
        <w:spacing w:before="0" w:line="240" w:lineRule="auto"/>
        <w:ind w:left="-284"/>
        <w:rPr>
          <w:b/>
        </w:rPr>
      </w:pPr>
    </w:p>
    <w:tbl>
      <w:tblPr>
        <w:tblStyle w:val="TableGrid"/>
        <w:tblW w:w="10281" w:type="dxa"/>
        <w:tblInd w:w="-318" w:type="dxa"/>
        <w:tblLook w:val="04A0" w:firstRow="1" w:lastRow="0" w:firstColumn="1" w:lastColumn="0" w:noHBand="0" w:noVBand="1"/>
      </w:tblPr>
      <w:tblGrid>
        <w:gridCol w:w="3137"/>
        <w:gridCol w:w="1243"/>
        <w:gridCol w:w="813"/>
        <w:gridCol w:w="1207"/>
        <w:gridCol w:w="983"/>
        <w:gridCol w:w="706"/>
        <w:gridCol w:w="2192"/>
      </w:tblGrid>
      <w:tr w:rsidR="00A66BF5" w:rsidRPr="003560E6" w14:paraId="53D541F9" w14:textId="77777777" w:rsidTr="008B3B4D">
        <w:trPr>
          <w:trHeight w:val="397"/>
        </w:trPr>
        <w:tc>
          <w:tcPr>
            <w:tcW w:w="3137" w:type="dxa"/>
            <w:shd w:val="clear" w:color="auto" w:fill="F2F2F2" w:themeFill="background1" w:themeFillShade="F2"/>
            <w:vAlign w:val="center"/>
          </w:tcPr>
          <w:p w14:paraId="12DE24C6" w14:textId="77777777" w:rsidR="00A66BF5" w:rsidRPr="003560E6" w:rsidRDefault="00A66BF5" w:rsidP="008B3B4D">
            <w:pPr>
              <w:spacing w:before="0" w:line="240" w:lineRule="auto"/>
              <w:jc w:val="left"/>
              <w:rPr>
                <w:b/>
              </w:rPr>
            </w:pPr>
            <w:r w:rsidRPr="003560E6">
              <w:rPr>
                <w:b/>
              </w:rPr>
              <w:t>Approval status</w:t>
            </w:r>
          </w:p>
        </w:tc>
        <w:tc>
          <w:tcPr>
            <w:tcW w:w="1243" w:type="dxa"/>
            <w:shd w:val="clear" w:color="auto" w:fill="F2F2F2" w:themeFill="background1" w:themeFillShade="F2"/>
            <w:vAlign w:val="center"/>
          </w:tcPr>
          <w:p w14:paraId="6F357919" w14:textId="77777777" w:rsidR="00A66BF5" w:rsidRPr="003560E6" w:rsidRDefault="00A66BF5" w:rsidP="008B3B4D">
            <w:pPr>
              <w:spacing w:before="0" w:line="240" w:lineRule="auto"/>
              <w:jc w:val="left"/>
              <w:rPr>
                <w:b/>
              </w:rPr>
            </w:pPr>
            <w:r w:rsidRPr="003560E6">
              <w:rPr>
                <w:b/>
              </w:rPr>
              <w:t>Approved</w:t>
            </w:r>
          </w:p>
        </w:tc>
        <w:tc>
          <w:tcPr>
            <w:tcW w:w="813" w:type="dxa"/>
            <w:vAlign w:val="center"/>
          </w:tcPr>
          <w:p w14:paraId="7173A49F" w14:textId="77777777" w:rsidR="00A66BF5" w:rsidRPr="003560E6" w:rsidRDefault="00A66BF5" w:rsidP="008B3B4D">
            <w:pPr>
              <w:spacing w:before="0" w:line="240" w:lineRule="auto"/>
              <w:jc w:val="left"/>
              <w:rPr>
                <w:b/>
              </w:rPr>
            </w:pPr>
          </w:p>
        </w:tc>
        <w:tc>
          <w:tcPr>
            <w:tcW w:w="1207" w:type="dxa"/>
            <w:shd w:val="clear" w:color="auto" w:fill="F2F2F2" w:themeFill="background1" w:themeFillShade="F2"/>
            <w:vAlign w:val="center"/>
          </w:tcPr>
          <w:p w14:paraId="7C7F615E" w14:textId="77777777" w:rsidR="00A66BF5" w:rsidRPr="003560E6" w:rsidRDefault="00A66BF5" w:rsidP="008B3B4D">
            <w:pPr>
              <w:spacing w:before="0" w:line="240" w:lineRule="auto"/>
              <w:jc w:val="center"/>
              <w:rPr>
                <w:b/>
              </w:rPr>
            </w:pPr>
            <w:r w:rsidRPr="003560E6">
              <w:rPr>
                <w:b/>
              </w:rPr>
              <w:t>Not approved</w:t>
            </w:r>
          </w:p>
        </w:tc>
        <w:tc>
          <w:tcPr>
            <w:tcW w:w="983" w:type="dxa"/>
            <w:vAlign w:val="center"/>
          </w:tcPr>
          <w:p w14:paraId="3DC74BDC" w14:textId="77777777" w:rsidR="00A66BF5" w:rsidRPr="003560E6" w:rsidRDefault="00A66BF5" w:rsidP="008B3B4D">
            <w:pPr>
              <w:spacing w:before="0" w:line="240" w:lineRule="auto"/>
              <w:jc w:val="left"/>
              <w:rPr>
                <w:b/>
              </w:rPr>
            </w:pPr>
          </w:p>
        </w:tc>
        <w:tc>
          <w:tcPr>
            <w:tcW w:w="706" w:type="dxa"/>
            <w:shd w:val="clear" w:color="auto" w:fill="F2F2F2" w:themeFill="background1" w:themeFillShade="F2"/>
            <w:vAlign w:val="center"/>
          </w:tcPr>
          <w:p w14:paraId="21B60260" w14:textId="77777777" w:rsidR="00A66BF5" w:rsidRPr="003560E6" w:rsidRDefault="00A66BF5" w:rsidP="008B3B4D">
            <w:pPr>
              <w:spacing w:before="0" w:line="240" w:lineRule="auto"/>
              <w:jc w:val="left"/>
              <w:rPr>
                <w:b/>
              </w:rPr>
            </w:pPr>
            <w:r w:rsidRPr="003560E6">
              <w:rPr>
                <w:b/>
              </w:rPr>
              <w:t>Date</w:t>
            </w:r>
          </w:p>
        </w:tc>
        <w:tc>
          <w:tcPr>
            <w:tcW w:w="2192" w:type="dxa"/>
            <w:vAlign w:val="center"/>
          </w:tcPr>
          <w:p w14:paraId="5E85F357" w14:textId="77777777" w:rsidR="00A66BF5" w:rsidRPr="003560E6" w:rsidRDefault="00A66BF5" w:rsidP="008B3B4D">
            <w:pPr>
              <w:spacing w:before="0" w:line="240" w:lineRule="auto"/>
              <w:jc w:val="left"/>
              <w:rPr>
                <w:b/>
              </w:rPr>
            </w:pPr>
          </w:p>
        </w:tc>
      </w:tr>
      <w:tr w:rsidR="00A66BF5" w:rsidRPr="003560E6" w14:paraId="62107F7E" w14:textId="77777777" w:rsidTr="008B3B4D">
        <w:trPr>
          <w:trHeight w:val="397"/>
        </w:trPr>
        <w:tc>
          <w:tcPr>
            <w:tcW w:w="3137" w:type="dxa"/>
            <w:shd w:val="clear" w:color="auto" w:fill="F2F2F2" w:themeFill="background1" w:themeFillShade="F2"/>
            <w:vAlign w:val="center"/>
          </w:tcPr>
          <w:p w14:paraId="3750C07A" w14:textId="77777777" w:rsidR="00A66BF5" w:rsidRPr="003560E6" w:rsidRDefault="00A66BF5" w:rsidP="008B3B4D">
            <w:pPr>
              <w:spacing w:before="0" w:line="240" w:lineRule="auto"/>
              <w:jc w:val="left"/>
              <w:rPr>
                <w:b/>
              </w:rPr>
            </w:pPr>
            <w:r w:rsidRPr="003560E6">
              <w:rPr>
                <w:b/>
              </w:rPr>
              <w:t xml:space="preserve">Name of </w:t>
            </w:r>
            <w:r>
              <w:rPr>
                <w:b/>
              </w:rPr>
              <w:t>ICB</w:t>
            </w:r>
            <w:r w:rsidRPr="003560E6">
              <w:rPr>
                <w:b/>
              </w:rPr>
              <w:t xml:space="preserve"> Executive/Functional Director</w:t>
            </w:r>
          </w:p>
        </w:tc>
        <w:tc>
          <w:tcPr>
            <w:tcW w:w="7144" w:type="dxa"/>
            <w:gridSpan w:val="6"/>
            <w:vAlign w:val="center"/>
          </w:tcPr>
          <w:p w14:paraId="2FF4EC0D" w14:textId="77777777" w:rsidR="00A66BF5" w:rsidRPr="003560E6" w:rsidRDefault="00A66BF5" w:rsidP="008B3B4D">
            <w:pPr>
              <w:spacing w:before="0" w:line="240" w:lineRule="auto"/>
              <w:jc w:val="left"/>
              <w:rPr>
                <w:b/>
              </w:rPr>
            </w:pPr>
          </w:p>
        </w:tc>
      </w:tr>
      <w:tr w:rsidR="00A66BF5" w:rsidRPr="003560E6" w14:paraId="747E82C9" w14:textId="77777777" w:rsidTr="008B3B4D">
        <w:trPr>
          <w:trHeight w:val="397"/>
        </w:trPr>
        <w:tc>
          <w:tcPr>
            <w:tcW w:w="3137" w:type="dxa"/>
            <w:shd w:val="clear" w:color="auto" w:fill="F2F2F2" w:themeFill="background1" w:themeFillShade="F2"/>
            <w:vAlign w:val="center"/>
          </w:tcPr>
          <w:p w14:paraId="2DF7FDA2" w14:textId="77777777" w:rsidR="00A66BF5" w:rsidRPr="003560E6" w:rsidRDefault="00A66BF5" w:rsidP="008B3B4D">
            <w:pPr>
              <w:spacing w:before="0" w:line="240" w:lineRule="auto"/>
              <w:jc w:val="left"/>
              <w:rPr>
                <w:b/>
              </w:rPr>
            </w:pPr>
            <w:r w:rsidRPr="003560E6">
              <w:rPr>
                <w:b/>
              </w:rPr>
              <w:t>Signature</w:t>
            </w:r>
          </w:p>
        </w:tc>
        <w:tc>
          <w:tcPr>
            <w:tcW w:w="4246" w:type="dxa"/>
            <w:gridSpan w:val="4"/>
            <w:vAlign w:val="center"/>
          </w:tcPr>
          <w:p w14:paraId="1DCA092B" w14:textId="77777777" w:rsidR="00A66BF5" w:rsidRPr="003560E6" w:rsidRDefault="00A66BF5" w:rsidP="008B3B4D">
            <w:pPr>
              <w:spacing w:before="0" w:line="240" w:lineRule="auto"/>
              <w:jc w:val="left"/>
              <w:rPr>
                <w:b/>
              </w:rPr>
            </w:pPr>
          </w:p>
        </w:tc>
        <w:tc>
          <w:tcPr>
            <w:tcW w:w="706" w:type="dxa"/>
            <w:shd w:val="clear" w:color="auto" w:fill="F2F2F2" w:themeFill="background1" w:themeFillShade="F2"/>
            <w:vAlign w:val="center"/>
          </w:tcPr>
          <w:p w14:paraId="6ACE7DE0" w14:textId="77777777" w:rsidR="00A66BF5" w:rsidRPr="003560E6" w:rsidRDefault="00A66BF5" w:rsidP="008B3B4D">
            <w:pPr>
              <w:spacing w:before="0" w:line="240" w:lineRule="auto"/>
              <w:jc w:val="left"/>
              <w:rPr>
                <w:b/>
              </w:rPr>
            </w:pPr>
            <w:r w:rsidRPr="003560E6">
              <w:rPr>
                <w:b/>
              </w:rPr>
              <w:t>Date</w:t>
            </w:r>
          </w:p>
        </w:tc>
        <w:tc>
          <w:tcPr>
            <w:tcW w:w="2192" w:type="dxa"/>
            <w:vAlign w:val="center"/>
          </w:tcPr>
          <w:p w14:paraId="0EBFF09D" w14:textId="77777777" w:rsidR="00A66BF5" w:rsidRPr="003560E6" w:rsidRDefault="00A66BF5" w:rsidP="008B3B4D">
            <w:pPr>
              <w:spacing w:before="0" w:line="240" w:lineRule="auto"/>
              <w:jc w:val="left"/>
              <w:rPr>
                <w:b/>
              </w:rPr>
            </w:pPr>
          </w:p>
        </w:tc>
      </w:tr>
    </w:tbl>
    <w:p w14:paraId="74CF04B9" w14:textId="0B047C1B" w:rsidR="00947D3A" w:rsidRDefault="00A66BF5" w:rsidP="00947D3A">
      <w:pPr>
        <w:ind w:left="-284"/>
      </w:pPr>
      <w:r>
        <w:t xml:space="preserve">Following review/approval – forms should be submitted to </w:t>
      </w:r>
      <w:hyperlink r:id="rId6" w:history="1">
        <w:r w:rsidRPr="00365747">
          <w:rPr>
            <w:rStyle w:val="Hyperlink"/>
          </w:rPr>
          <w:t>suzanne.pickering1@nhs.net</w:t>
        </w:r>
      </w:hyperlink>
      <w:r>
        <w:t xml:space="preserve"> and </w:t>
      </w:r>
      <w:hyperlink r:id="rId7" w:history="1">
        <w:r w:rsidR="00947D3A" w:rsidRPr="00B05A5C">
          <w:rPr>
            <w:rStyle w:val="Hyperlink"/>
          </w:rPr>
          <w:t>frances.palmer1@nhs.ne</w:t>
        </w:r>
        <w:r w:rsidR="00947D3A" w:rsidRPr="00B05A5C">
          <w:rPr>
            <w:rStyle w:val="Hyperlink"/>
          </w:rPr>
          <w:t>t</w:t>
        </w:r>
      </w:hyperlink>
    </w:p>
    <w:p w14:paraId="1F9E1F60" w14:textId="2D9FDC71" w:rsidR="00A66BF5" w:rsidRPr="00A66BF5" w:rsidRDefault="00A66BF5" w:rsidP="00947D3A">
      <w:pPr>
        <w:tabs>
          <w:tab w:val="left" w:pos="6257"/>
        </w:tabs>
      </w:pPr>
    </w:p>
    <w:sectPr w:rsidR="00A66BF5" w:rsidRPr="00A66BF5" w:rsidSect="00A66BF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A48"/>
    <w:multiLevelType w:val="multilevel"/>
    <w:tmpl w:val="41641586"/>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5B4FAD"/>
    <w:multiLevelType w:val="hybridMultilevel"/>
    <w:tmpl w:val="C0B6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F5"/>
    <w:rsid w:val="000C2F6C"/>
    <w:rsid w:val="00947D3A"/>
    <w:rsid w:val="00A66BF5"/>
    <w:rsid w:val="00E56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AE3C"/>
  <w15:chartTrackingRefBased/>
  <w15:docId w15:val="{DC4EA6B7-A131-4F2D-AE14-2D2CBFA6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BF5"/>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1"/>
    <w:qFormat/>
    <w:rsid w:val="00A66BF5"/>
    <w:pPr>
      <w:ind w:left="720"/>
      <w:contextualSpacing/>
    </w:pPr>
  </w:style>
  <w:style w:type="character" w:styleId="Hyperlink">
    <w:name w:val="Hyperlink"/>
    <w:basedOn w:val="DefaultParagraphFont"/>
    <w:uiPriority w:val="99"/>
    <w:unhideWhenUsed/>
    <w:rsid w:val="00A66BF5"/>
    <w:rPr>
      <w:color w:val="0000FF" w:themeColor="hyperlink"/>
      <w:u w:val="single"/>
    </w:rPr>
  </w:style>
  <w:style w:type="table" w:styleId="TableGrid">
    <w:name w:val="Table Grid"/>
    <w:basedOn w:val="TableNormal"/>
    <w:uiPriority w:val="59"/>
    <w:rsid w:val="00A6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A66BF5"/>
    <w:rPr>
      <w:rFonts w:ascii="Arial" w:hAnsi="Arial"/>
    </w:rPr>
  </w:style>
  <w:style w:type="paragraph" w:customStyle="1" w:styleId="AppendicesHeading">
    <w:name w:val="Appendices Heading"/>
    <w:basedOn w:val="Normal"/>
    <w:qFormat/>
    <w:rsid w:val="00A66BF5"/>
    <w:pPr>
      <w:jc w:val="center"/>
    </w:pPr>
    <w:rPr>
      <w:b/>
    </w:rPr>
  </w:style>
  <w:style w:type="character" w:styleId="UnresolvedMention">
    <w:name w:val="Unresolved Mention"/>
    <w:basedOn w:val="DefaultParagraphFont"/>
    <w:uiPriority w:val="99"/>
    <w:semiHidden/>
    <w:unhideWhenUsed/>
    <w:rsid w:val="00A6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ces.palmer1@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zanne.pickering1@nhs.net" TargetMode="External"/><Relationship Id="rId5" Type="http://schemas.openxmlformats.org/officeDocument/2006/relationships/hyperlink" Target="mailto:ddicb.meds.man@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GREENWELL, Shannon (NHS DERBY AND DERBYSHIRE ICB - 15M)</dc:creator>
  <cp:keywords/>
  <dc:description/>
  <cp:lastModifiedBy>GREENWELL, Shannon (NHS DERBY AND DERBYSHIRE ICB - 15M)</cp:lastModifiedBy>
  <cp:revision>1</cp:revision>
  <dcterms:created xsi:type="dcterms:W3CDTF">2022-09-27T12:01:00Z</dcterms:created>
  <dcterms:modified xsi:type="dcterms:W3CDTF">2022-09-27T12:22:00Z</dcterms:modified>
</cp:coreProperties>
</file>